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5D7" w:rsidRPr="005D3D6B" w:rsidRDefault="00A165D7" w:rsidP="005D3D6B">
      <w:pPr>
        <w:rPr>
          <w:b/>
          <w:color w:val="767171"/>
          <w:sz w:val="32"/>
          <w:lang w:val="en-US"/>
        </w:rPr>
      </w:pPr>
    </w:p>
    <w:p w:rsidR="005D3D6B" w:rsidRDefault="005D3D6B" w:rsidP="005D3D6B">
      <w:pPr>
        <w:rPr>
          <w:rFonts w:ascii="Times New Roman" w:hAnsi="Times New Roman" w:cs="Times New Roman"/>
          <w:lang w:val="en-US"/>
        </w:rPr>
      </w:pPr>
    </w:p>
    <w:p w:rsidR="005D3D6B" w:rsidRDefault="005D3D6B" w:rsidP="005D3D6B">
      <w:pPr>
        <w:pStyle w:val="a8"/>
        <w:rPr>
          <w:lang w:val="en-US"/>
        </w:rPr>
      </w:pPr>
      <w:r w:rsidRPr="00492876">
        <w:rPr>
          <w:lang w:val="en-US"/>
        </w:rPr>
        <w:t>General co</w:t>
      </w:r>
      <w:r>
        <w:rPr>
          <w:lang w:val="en-US"/>
        </w:rPr>
        <w:t xml:space="preserve">nditions of participation in </w:t>
      </w:r>
      <w:r w:rsidRPr="00492876">
        <w:rPr>
          <w:lang w:val="en-US"/>
        </w:rPr>
        <w:t xml:space="preserve"> </w:t>
      </w:r>
    </w:p>
    <w:p w:rsidR="005D3D6B" w:rsidRDefault="005D3D6B" w:rsidP="005D3D6B">
      <w:pPr>
        <w:pStyle w:val="a8"/>
        <w:rPr>
          <w:lang w:val="en-US"/>
        </w:rPr>
      </w:pPr>
      <w:r w:rsidRPr="00492876">
        <w:rPr>
          <w:lang w:val="en-US"/>
        </w:rPr>
        <w:t>VI</w:t>
      </w:r>
      <w:r>
        <w:rPr>
          <w:lang w:val="en-US"/>
        </w:rPr>
        <w:t>I</w:t>
      </w:r>
      <w:r w:rsidRPr="00492876">
        <w:rPr>
          <w:lang w:val="en-US"/>
        </w:rPr>
        <w:t xml:space="preserve"> Russian Lightning Protection Conference</w:t>
      </w:r>
    </w:p>
    <w:p w:rsidR="005D3D6B" w:rsidRPr="005D3D6B" w:rsidRDefault="005D3D6B" w:rsidP="005D3D6B">
      <w:pPr>
        <w:rPr>
          <w:lang w:val="en-US"/>
        </w:rPr>
      </w:pPr>
    </w:p>
    <w:p w:rsidR="005D3D6B" w:rsidRPr="00492876" w:rsidRDefault="005D3D6B" w:rsidP="005D3D6B">
      <w:pPr>
        <w:pStyle w:val="aa"/>
        <w:numPr>
          <w:ilvl w:val="0"/>
          <w:numId w:val="1"/>
        </w:numPr>
        <w:rPr>
          <w:lang w:val="en-US"/>
        </w:rPr>
      </w:pPr>
      <w:r w:rsidRPr="00492876">
        <w:rPr>
          <w:lang w:val="en-US"/>
        </w:rPr>
        <w:t>GENERAL PROVISIONS</w:t>
      </w:r>
    </w:p>
    <w:p w:rsidR="005D3D6B" w:rsidRDefault="005D3D6B" w:rsidP="005D3D6B">
      <w:pPr>
        <w:pStyle w:val="a7"/>
        <w:numPr>
          <w:ilvl w:val="1"/>
          <w:numId w:val="1"/>
        </w:numPr>
        <w:rPr>
          <w:iCs/>
          <w:lang w:val="en-US"/>
        </w:rPr>
      </w:pPr>
      <w:r w:rsidRPr="005D3D6B">
        <w:rPr>
          <w:iCs/>
          <w:lang w:val="en-US"/>
        </w:rPr>
        <w:t>General provisions for participation determine the procedure of collabo</w:t>
      </w:r>
      <w:r>
        <w:rPr>
          <w:iCs/>
          <w:lang w:val="en-US"/>
        </w:rPr>
        <w:t xml:space="preserve">ration of the Organizer of </w:t>
      </w:r>
    </w:p>
    <w:p w:rsidR="005D3D6B" w:rsidRPr="005D3D6B" w:rsidRDefault="005D3D6B" w:rsidP="005D3D6B">
      <w:pPr>
        <w:pStyle w:val="a7"/>
        <w:ind w:left="1080"/>
        <w:rPr>
          <w:iCs/>
          <w:lang w:val="en-US"/>
        </w:rPr>
      </w:pPr>
      <w:r>
        <w:rPr>
          <w:iCs/>
          <w:lang w:val="en-US"/>
        </w:rPr>
        <w:t>VII</w:t>
      </w:r>
      <w:r w:rsidRPr="005D3D6B">
        <w:rPr>
          <w:iCs/>
          <w:lang w:val="en-US"/>
        </w:rPr>
        <w:t xml:space="preserve"> Russian Lightning Protection Conference (hereinafter referred to as the Conference) Streamer</w:t>
      </w:r>
      <w:r w:rsidR="0040735B">
        <w:rPr>
          <w:iCs/>
          <w:lang w:val="en-US"/>
        </w:rPr>
        <w:t xml:space="preserve"> </w:t>
      </w:r>
      <w:r>
        <w:rPr>
          <w:iCs/>
          <w:lang w:val="en-US"/>
        </w:rPr>
        <w:t>Electric Company Inc.</w:t>
      </w:r>
      <w:r w:rsidRPr="005D3D6B">
        <w:rPr>
          <w:iCs/>
          <w:lang w:val="en-US"/>
        </w:rPr>
        <w:t xml:space="preserve"> (hereinafter referred to as the Contractor) with the Participant (hereinafter referred to as the Customer).</w:t>
      </w:r>
    </w:p>
    <w:p w:rsidR="005D3D6B" w:rsidRPr="005D3D6B" w:rsidRDefault="005D3D6B" w:rsidP="005D3D6B">
      <w:pPr>
        <w:pStyle w:val="a7"/>
        <w:numPr>
          <w:ilvl w:val="1"/>
          <w:numId w:val="1"/>
        </w:numPr>
        <w:rPr>
          <w:iCs/>
          <w:lang w:val="en-US"/>
        </w:rPr>
      </w:pPr>
      <w:r w:rsidRPr="005D3D6B">
        <w:rPr>
          <w:iCs/>
          <w:lang w:val="en-US"/>
        </w:rPr>
        <w:t>The Customer shall observe General conditions of participation in the Conference, regulatio</w:t>
      </w:r>
      <w:r w:rsidR="000D5DAD">
        <w:rPr>
          <w:iCs/>
          <w:lang w:val="en-US"/>
        </w:rPr>
        <w:t>ns of fire safety, accident pre</w:t>
      </w:r>
      <w:r w:rsidRPr="005D3D6B">
        <w:rPr>
          <w:iCs/>
          <w:lang w:val="en-US"/>
        </w:rPr>
        <w:t>vention regulations and other requirements established by present conditions and legislation of the Russian Federation.</w:t>
      </w:r>
    </w:p>
    <w:p w:rsidR="005D3D6B" w:rsidRDefault="005D3D6B" w:rsidP="005D3D6B">
      <w:pPr>
        <w:pStyle w:val="a7"/>
        <w:ind w:left="1080"/>
        <w:jc w:val="both"/>
        <w:rPr>
          <w:rFonts w:ascii="Times New Roman" w:hAnsi="Times New Roman" w:cs="Times New Roman"/>
          <w:lang w:val="en-US"/>
        </w:rPr>
      </w:pPr>
    </w:p>
    <w:p w:rsidR="005D3D6B" w:rsidRPr="001D24C6" w:rsidRDefault="005D3D6B" w:rsidP="005D3D6B">
      <w:pPr>
        <w:pStyle w:val="aa"/>
        <w:numPr>
          <w:ilvl w:val="0"/>
          <w:numId w:val="1"/>
        </w:numPr>
        <w:rPr>
          <w:lang w:val="en-US"/>
        </w:rPr>
      </w:pPr>
      <w:r>
        <w:rPr>
          <w:lang w:val="en-US"/>
        </w:rPr>
        <w:t xml:space="preserve">THE AMOUNT OF REGISTRATION FEE AND PROCEDURE OF PAYMENT </w:t>
      </w:r>
    </w:p>
    <w:p w:rsidR="005D3D6B" w:rsidRPr="00D87E0C" w:rsidRDefault="005D3D6B" w:rsidP="005D3D6B">
      <w:pPr>
        <w:pStyle w:val="a7"/>
        <w:numPr>
          <w:ilvl w:val="1"/>
          <w:numId w:val="1"/>
        </w:numPr>
        <w:rPr>
          <w:b/>
          <w:lang w:val="en-US"/>
        </w:rPr>
      </w:pPr>
      <w:r w:rsidRPr="00D87E0C">
        <w:rPr>
          <w:b/>
          <w:lang w:val="en-US"/>
        </w:rPr>
        <w:t xml:space="preserve">The registration fee for the participation in the Conference of one representative of the Customer amounts to 900 </w:t>
      </w:r>
      <w:r w:rsidR="000D5DAD" w:rsidRPr="00D87E0C">
        <w:rPr>
          <w:b/>
          <w:lang w:val="en-US"/>
        </w:rPr>
        <w:t>Euro</w:t>
      </w:r>
      <w:r w:rsidRPr="00D87E0C">
        <w:rPr>
          <w:b/>
          <w:lang w:val="en-US"/>
        </w:rPr>
        <w:t xml:space="preserve"> and is</w:t>
      </w:r>
      <w:r w:rsidR="000D5DAD" w:rsidRPr="00D87E0C">
        <w:rPr>
          <w:b/>
          <w:lang w:val="en-US"/>
        </w:rPr>
        <w:t xml:space="preserve"> subject to payment before 20.</w:t>
      </w:r>
      <w:r w:rsidR="00D87E0C" w:rsidRPr="00D87E0C">
        <w:rPr>
          <w:b/>
          <w:lang w:val="en-US"/>
        </w:rPr>
        <w:t>10</w:t>
      </w:r>
      <w:r w:rsidR="000D5DAD" w:rsidRPr="00D87E0C">
        <w:rPr>
          <w:b/>
          <w:lang w:val="en-US"/>
        </w:rPr>
        <w:t>.2020</w:t>
      </w:r>
      <w:r w:rsidRPr="00D87E0C">
        <w:rPr>
          <w:b/>
          <w:lang w:val="en-US"/>
        </w:rPr>
        <w:t>.</w:t>
      </w:r>
    </w:p>
    <w:p w:rsidR="005D3D6B" w:rsidRPr="005D3D6B" w:rsidRDefault="005D3D6B" w:rsidP="005D3D6B">
      <w:pPr>
        <w:pStyle w:val="a7"/>
        <w:numPr>
          <w:ilvl w:val="1"/>
          <w:numId w:val="1"/>
        </w:numPr>
        <w:rPr>
          <w:b/>
          <w:lang w:val="en-US"/>
        </w:rPr>
      </w:pPr>
      <w:r w:rsidRPr="005D3D6B">
        <w:rPr>
          <w:lang w:val="en-US"/>
        </w:rPr>
        <w:t xml:space="preserve">The specified amount shall be transferred to the current account of </w:t>
      </w:r>
      <w:r w:rsidR="000D5DAD" w:rsidRPr="005D3D6B">
        <w:rPr>
          <w:iCs/>
          <w:lang w:val="en-US"/>
        </w:rPr>
        <w:t>Streamer</w:t>
      </w:r>
      <w:r w:rsidR="000D5DAD">
        <w:rPr>
          <w:iCs/>
          <w:lang w:val="en-US"/>
        </w:rPr>
        <w:t xml:space="preserve"> Electric Company Inc. </w:t>
      </w:r>
      <w:r w:rsidRPr="005D3D6B">
        <w:rPr>
          <w:lang w:val="en-US"/>
        </w:rPr>
        <w:t>with the note “registration fee for the participation in the Conference” or after invoicing arrangements.</w:t>
      </w:r>
    </w:p>
    <w:p w:rsidR="005D3D6B" w:rsidRPr="005D3D6B" w:rsidRDefault="005D3D6B" w:rsidP="005D3D6B">
      <w:pPr>
        <w:pStyle w:val="a7"/>
        <w:numPr>
          <w:ilvl w:val="1"/>
          <w:numId w:val="1"/>
        </w:numPr>
        <w:rPr>
          <w:b/>
          <w:lang w:val="en-US"/>
        </w:rPr>
      </w:pPr>
      <w:r w:rsidRPr="005D3D6B">
        <w:rPr>
          <w:lang w:val="en-US"/>
        </w:rPr>
        <w:t>The date of the payment is considered the date of receipt of cash inflow to the current account of the Contractor.</w:t>
      </w:r>
    </w:p>
    <w:p w:rsidR="005D3D6B" w:rsidRPr="005D3D6B" w:rsidRDefault="005D3D6B" w:rsidP="005D3D6B">
      <w:pPr>
        <w:pStyle w:val="a7"/>
        <w:numPr>
          <w:ilvl w:val="1"/>
          <w:numId w:val="1"/>
        </w:numPr>
        <w:rPr>
          <w:b/>
          <w:lang w:val="en-US"/>
        </w:rPr>
      </w:pPr>
      <w:r w:rsidRPr="005D3D6B">
        <w:rPr>
          <w:lang w:val="en-US"/>
        </w:rPr>
        <w:t xml:space="preserve">If the sum did not enter against the current account of the Contractor on the date specified in clause 2.1 of the present conditions, the </w:t>
      </w:r>
      <w:r w:rsidR="00F40317">
        <w:rPr>
          <w:lang w:val="en-US"/>
        </w:rPr>
        <w:t>Contractor</w:t>
      </w:r>
      <w:r w:rsidR="00F40317" w:rsidRPr="005D3D6B">
        <w:rPr>
          <w:lang w:val="en-US"/>
        </w:rPr>
        <w:t xml:space="preserve"> </w:t>
      </w:r>
      <w:r w:rsidRPr="005D3D6B">
        <w:rPr>
          <w:lang w:val="en-US"/>
        </w:rPr>
        <w:t>can reserve the right of unilateral repudiation of obligations.</w:t>
      </w:r>
    </w:p>
    <w:p w:rsidR="005D3D6B" w:rsidRPr="005D3D6B" w:rsidRDefault="005D3D6B" w:rsidP="005D3D6B">
      <w:pPr>
        <w:pStyle w:val="a7"/>
        <w:numPr>
          <w:ilvl w:val="1"/>
          <w:numId w:val="1"/>
        </w:numPr>
        <w:rPr>
          <w:b/>
          <w:lang w:val="en-US"/>
        </w:rPr>
      </w:pPr>
      <w:r w:rsidRPr="005D3D6B">
        <w:rPr>
          <w:lang w:val="en-US"/>
        </w:rPr>
        <w:t>The amount of registration fee does not depend on the number of reports as well as on participation in the conference without making a report. The participation in conference is free of charge for postgraduates and students.</w:t>
      </w:r>
    </w:p>
    <w:p w:rsidR="005D3D6B" w:rsidRPr="005D3D6B" w:rsidRDefault="005D3D6B" w:rsidP="005D3D6B">
      <w:pPr>
        <w:pStyle w:val="a7"/>
        <w:ind w:left="1080"/>
        <w:rPr>
          <w:b/>
          <w:lang w:val="en-US"/>
        </w:rPr>
      </w:pPr>
    </w:p>
    <w:p w:rsidR="005D3D6B" w:rsidRPr="005D3D6B" w:rsidRDefault="005D3D6B" w:rsidP="005D3D6B">
      <w:pPr>
        <w:pStyle w:val="aa"/>
        <w:numPr>
          <w:ilvl w:val="0"/>
          <w:numId w:val="1"/>
        </w:numPr>
        <w:rPr>
          <w:lang w:val="en-US"/>
        </w:rPr>
      </w:pPr>
      <w:r w:rsidRPr="005D3D6B">
        <w:rPr>
          <w:lang w:val="en-US"/>
        </w:rPr>
        <w:t>OBLIGATIONS OF PARTIES</w:t>
      </w:r>
    </w:p>
    <w:p w:rsidR="005D3D6B" w:rsidRPr="005D3D6B" w:rsidRDefault="005D3D6B" w:rsidP="005D3D6B">
      <w:pPr>
        <w:pStyle w:val="a7"/>
        <w:numPr>
          <w:ilvl w:val="1"/>
          <w:numId w:val="1"/>
        </w:numPr>
        <w:rPr>
          <w:lang w:val="en-US"/>
        </w:rPr>
      </w:pPr>
      <w:r w:rsidRPr="005D3D6B">
        <w:rPr>
          <w:lang w:val="en-US"/>
        </w:rPr>
        <w:t>The Contractor shall:</w:t>
      </w:r>
    </w:p>
    <w:p w:rsidR="005D3D6B" w:rsidRPr="005D3D6B" w:rsidRDefault="005D3D6B" w:rsidP="005D3D6B">
      <w:pPr>
        <w:pStyle w:val="a7"/>
        <w:numPr>
          <w:ilvl w:val="2"/>
          <w:numId w:val="1"/>
        </w:numPr>
        <w:rPr>
          <w:lang w:val="en-US"/>
        </w:rPr>
      </w:pPr>
      <w:r w:rsidRPr="005D3D6B">
        <w:rPr>
          <w:lang w:val="en-US"/>
        </w:rPr>
        <w:t>Organize the participation of the Customer in the Conference:</w:t>
      </w:r>
    </w:p>
    <w:p w:rsidR="005D3D6B" w:rsidRDefault="005D3D6B" w:rsidP="005D3D6B">
      <w:pPr>
        <w:pStyle w:val="a7"/>
        <w:numPr>
          <w:ilvl w:val="3"/>
          <w:numId w:val="1"/>
        </w:numPr>
        <w:rPr>
          <w:lang w:val="en-US"/>
        </w:rPr>
      </w:pPr>
      <w:r w:rsidRPr="005D3D6B">
        <w:rPr>
          <w:lang w:val="en-US"/>
        </w:rPr>
        <w:t>Register the representatives of the Customer as the participants of the Conference.</w:t>
      </w:r>
    </w:p>
    <w:p w:rsidR="005D3D6B" w:rsidRDefault="005D3D6B" w:rsidP="005D3D6B">
      <w:pPr>
        <w:pStyle w:val="a7"/>
        <w:numPr>
          <w:ilvl w:val="3"/>
          <w:numId w:val="1"/>
        </w:numPr>
        <w:rPr>
          <w:lang w:val="en-US"/>
        </w:rPr>
      </w:pPr>
      <w:r w:rsidRPr="005D3D6B">
        <w:rPr>
          <w:lang w:val="en-US"/>
        </w:rPr>
        <w:t>Provide every representative of the Customer with the package of participants of the Conference.</w:t>
      </w:r>
    </w:p>
    <w:p w:rsidR="005D3D6B" w:rsidRDefault="005D3D6B" w:rsidP="005D3D6B">
      <w:pPr>
        <w:pStyle w:val="a7"/>
        <w:ind w:left="2160"/>
        <w:rPr>
          <w:lang w:val="en-US"/>
        </w:rPr>
      </w:pPr>
    </w:p>
    <w:p w:rsidR="005D3D6B" w:rsidRDefault="005D3D6B" w:rsidP="005D3D6B">
      <w:pPr>
        <w:pStyle w:val="a7"/>
        <w:ind w:left="2160"/>
        <w:rPr>
          <w:lang w:val="en-US"/>
        </w:rPr>
      </w:pPr>
    </w:p>
    <w:p w:rsidR="005D3D6B" w:rsidRDefault="005D3D6B" w:rsidP="005D3D6B">
      <w:pPr>
        <w:pStyle w:val="a7"/>
        <w:ind w:left="2160"/>
        <w:rPr>
          <w:lang w:val="en-US"/>
        </w:rPr>
      </w:pPr>
    </w:p>
    <w:p w:rsidR="005D3D6B" w:rsidRDefault="005D3D6B" w:rsidP="005D3D6B">
      <w:pPr>
        <w:pStyle w:val="a7"/>
        <w:ind w:left="2160"/>
        <w:rPr>
          <w:lang w:val="en-US"/>
        </w:rPr>
      </w:pPr>
    </w:p>
    <w:p w:rsidR="005D3D6B" w:rsidRPr="005D3D6B" w:rsidRDefault="005D3D6B" w:rsidP="005D3D6B">
      <w:pPr>
        <w:pStyle w:val="a7"/>
        <w:ind w:left="2160"/>
        <w:rPr>
          <w:lang w:val="en-US"/>
        </w:rPr>
      </w:pPr>
    </w:p>
    <w:p w:rsidR="005D3D6B" w:rsidRPr="005D3D6B" w:rsidRDefault="005D3D6B" w:rsidP="005D3D6B">
      <w:pPr>
        <w:pStyle w:val="a7"/>
        <w:numPr>
          <w:ilvl w:val="2"/>
          <w:numId w:val="1"/>
        </w:numPr>
        <w:rPr>
          <w:lang w:val="en-US"/>
        </w:rPr>
      </w:pPr>
      <w:r w:rsidRPr="005D3D6B">
        <w:rPr>
          <w:lang w:val="en-US"/>
        </w:rPr>
        <w:t>Provide information support for the representat</w:t>
      </w:r>
      <w:r>
        <w:rPr>
          <w:lang w:val="en-US"/>
        </w:rPr>
        <w:t>ives of the Customer, precisely i</w:t>
      </w:r>
      <w:r w:rsidRPr="005D3D6B">
        <w:rPr>
          <w:lang w:val="en-US"/>
        </w:rPr>
        <w:t>nform representatives of the Customer about the course of the Conference and changes of the Conference.</w:t>
      </w:r>
    </w:p>
    <w:p w:rsidR="005D3D6B" w:rsidRPr="005D3D6B" w:rsidRDefault="005D3D6B" w:rsidP="005D3D6B">
      <w:pPr>
        <w:pStyle w:val="a7"/>
        <w:numPr>
          <w:ilvl w:val="1"/>
          <w:numId w:val="1"/>
        </w:numPr>
        <w:rPr>
          <w:lang w:val="en-US"/>
        </w:rPr>
      </w:pPr>
      <w:r w:rsidRPr="005D3D6B">
        <w:rPr>
          <w:lang w:val="en-US"/>
        </w:rPr>
        <w:t xml:space="preserve">The </w:t>
      </w:r>
      <w:r w:rsidR="00F40317">
        <w:rPr>
          <w:lang w:val="en-US"/>
        </w:rPr>
        <w:t>Customer</w:t>
      </w:r>
      <w:r w:rsidR="00F40317" w:rsidRPr="005D3D6B">
        <w:rPr>
          <w:lang w:val="en-US"/>
        </w:rPr>
        <w:t xml:space="preserve"> </w:t>
      </w:r>
      <w:r w:rsidRPr="005D3D6B">
        <w:rPr>
          <w:lang w:val="en-US"/>
        </w:rPr>
        <w:t>shall:</w:t>
      </w:r>
    </w:p>
    <w:p w:rsidR="005D3D6B" w:rsidRPr="005D3D6B" w:rsidRDefault="005D3D6B" w:rsidP="005D3D6B">
      <w:pPr>
        <w:pStyle w:val="a7"/>
        <w:ind w:left="1080"/>
        <w:rPr>
          <w:lang w:val="en-US"/>
        </w:rPr>
      </w:pPr>
      <w:r w:rsidRPr="005D3D6B">
        <w:rPr>
          <w:lang w:val="en-US"/>
        </w:rPr>
        <w:lastRenderedPageBreak/>
        <w:t>3.2.1. Make application for participation in the Conference in the written form.</w:t>
      </w:r>
    </w:p>
    <w:p w:rsidR="005D3D6B" w:rsidRPr="005D3D6B" w:rsidRDefault="005D3D6B" w:rsidP="005D3D6B">
      <w:pPr>
        <w:pStyle w:val="a7"/>
        <w:ind w:left="1080"/>
        <w:rPr>
          <w:lang w:val="en-US"/>
        </w:rPr>
      </w:pPr>
      <w:r w:rsidRPr="005D3D6B">
        <w:rPr>
          <w:lang w:val="en-US"/>
        </w:rPr>
        <w:t xml:space="preserve">3.2.2. Pay services rendered by the </w:t>
      </w:r>
      <w:r w:rsidR="00F40317">
        <w:rPr>
          <w:lang w:val="en-US"/>
        </w:rPr>
        <w:t>Contractor</w:t>
      </w:r>
      <w:r w:rsidR="00F40317" w:rsidRPr="005D3D6B">
        <w:rPr>
          <w:lang w:val="en-US"/>
        </w:rPr>
        <w:t xml:space="preserve"> </w:t>
      </w:r>
      <w:r w:rsidRPr="005D3D6B">
        <w:rPr>
          <w:lang w:val="en-US"/>
        </w:rPr>
        <w:t>in the procedure, described in section 2 of the present conditions.</w:t>
      </w:r>
    </w:p>
    <w:p w:rsidR="005D3D6B" w:rsidRPr="005D3D6B" w:rsidRDefault="005D3D6B" w:rsidP="005D3D6B">
      <w:pPr>
        <w:pStyle w:val="a7"/>
        <w:ind w:left="1080"/>
        <w:rPr>
          <w:lang w:val="en-US"/>
        </w:rPr>
      </w:pPr>
    </w:p>
    <w:p w:rsidR="005D3D6B" w:rsidRPr="005D3D6B" w:rsidRDefault="005D3D6B" w:rsidP="005D3D6B">
      <w:pPr>
        <w:pStyle w:val="a7"/>
        <w:numPr>
          <w:ilvl w:val="0"/>
          <w:numId w:val="1"/>
        </w:numPr>
        <w:jc w:val="both"/>
        <w:rPr>
          <w:rFonts w:eastAsiaTheme="minorEastAsia"/>
          <w:color w:val="5A5A5A" w:themeColor="text1" w:themeTint="A5"/>
          <w:spacing w:val="15"/>
          <w:lang w:val="en-US"/>
        </w:rPr>
      </w:pPr>
      <w:r w:rsidRPr="005D3D6B">
        <w:rPr>
          <w:rFonts w:eastAsiaTheme="minorEastAsia"/>
          <w:color w:val="5A5A5A" w:themeColor="text1" w:themeTint="A5"/>
          <w:spacing w:val="15"/>
          <w:lang w:val="en-US"/>
        </w:rPr>
        <w:t>TERMS and VENUE of the Conference</w:t>
      </w:r>
    </w:p>
    <w:p w:rsidR="005D3D6B" w:rsidRPr="00D87E0C" w:rsidRDefault="005D3D6B" w:rsidP="005D3D6B">
      <w:pPr>
        <w:pStyle w:val="a7"/>
        <w:numPr>
          <w:ilvl w:val="1"/>
          <w:numId w:val="1"/>
        </w:numPr>
        <w:jc w:val="both"/>
        <w:rPr>
          <w:b/>
          <w:lang w:val="en-US"/>
        </w:rPr>
      </w:pPr>
      <w:r w:rsidRPr="00D87E0C">
        <w:rPr>
          <w:b/>
          <w:lang w:val="en-US"/>
        </w:rPr>
        <w:t xml:space="preserve">The date and timing of the Conference is </w:t>
      </w:r>
      <w:r w:rsidR="00D87E0C" w:rsidRPr="00D87E0C">
        <w:rPr>
          <w:b/>
          <w:lang w:val="en-US"/>
        </w:rPr>
        <w:t>October</w:t>
      </w:r>
      <w:r w:rsidR="00D87E0C" w:rsidRPr="00D87E0C">
        <w:rPr>
          <w:b/>
          <w:lang w:val="en-US"/>
        </w:rPr>
        <w:t xml:space="preserve"> </w:t>
      </w:r>
      <w:r w:rsidR="00D87E0C" w:rsidRPr="00D87E0C">
        <w:rPr>
          <w:b/>
          <w:lang w:val="en-US"/>
        </w:rPr>
        <w:t>20</w:t>
      </w:r>
      <w:r w:rsidRPr="00D87E0C">
        <w:rPr>
          <w:b/>
          <w:lang w:val="en-US"/>
        </w:rPr>
        <w:t>-</w:t>
      </w:r>
      <w:r w:rsidR="00D87E0C" w:rsidRPr="00D87E0C">
        <w:rPr>
          <w:b/>
          <w:lang w:val="en-US"/>
        </w:rPr>
        <w:t>22</w:t>
      </w:r>
      <w:r w:rsidRPr="00D87E0C">
        <w:rPr>
          <w:b/>
          <w:lang w:val="en-US"/>
        </w:rPr>
        <w:t>, 2020, venue – Saint Petersburg, Ball room of hotel “Astoria”.</w:t>
      </w:r>
    </w:p>
    <w:p w:rsidR="005D3D6B" w:rsidRDefault="005D3D6B" w:rsidP="005D3D6B">
      <w:pPr>
        <w:pStyle w:val="a7"/>
        <w:ind w:left="1080"/>
        <w:jc w:val="both"/>
        <w:rPr>
          <w:rFonts w:ascii="Times New Roman" w:hAnsi="Times New Roman" w:cs="Times New Roman"/>
          <w:lang w:val="en-US"/>
        </w:rPr>
      </w:pPr>
    </w:p>
    <w:p w:rsidR="005D3D6B" w:rsidRPr="005D3D6B" w:rsidRDefault="005D3D6B" w:rsidP="005D3D6B">
      <w:pPr>
        <w:pStyle w:val="a7"/>
        <w:numPr>
          <w:ilvl w:val="0"/>
          <w:numId w:val="1"/>
        </w:numPr>
        <w:jc w:val="both"/>
        <w:rPr>
          <w:rFonts w:eastAsiaTheme="minorEastAsia"/>
          <w:color w:val="5A5A5A" w:themeColor="text1" w:themeTint="A5"/>
          <w:spacing w:val="15"/>
          <w:lang w:val="en-US"/>
        </w:rPr>
      </w:pPr>
      <w:r w:rsidRPr="005D3D6B">
        <w:rPr>
          <w:rFonts w:eastAsiaTheme="minorEastAsia"/>
          <w:color w:val="5A5A5A" w:themeColor="text1" w:themeTint="A5"/>
          <w:spacing w:val="15"/>
          <w:lang w:val="en-US"/>
        </w:rPr>
        <w:t>SUPPLEMENTARY CONDITIONS</w:t>
      </w:r>
    </w:p>
    <w:p w:rsidR="000D5DAD" w:rsidRPr="000D5DAD" w:rsidRDefault="00F40317" w:rsidP="000D5DAD">
      <w:pPr>
        <w:pStyle w:val="a7"/>
        <w:numPr>
          <w:ilvl w:val="1"/>
          <w:numId w:val="1"/>
        </w:numPr>
        <w:jc w:val="both"/>
        <w:rPr>
          <w:lang w:val="en-US"/>
        </w:rPr>
      </w:pPr>
      <w:r>
        <w:rPr>
          <w:lang w:val="en-US"/>
        </w:rPr>
        <w:t>The Customers payment</w:t>
      </w:r>
      <w:r w:rsidR="005D3D6B" w:rsidRPr="000D5DAD">
        <w:rPr>
          <w:lang w:val="en-US"/>
        </w:rPr>
        <w:t xml:space="preserve"> of the registration fee doesn’t imply the payment and organization of accommodation and lodging of the Customer and his representatives beyond the Conference.</w:t>
      </w:r>
    </w:p>
    <w:p w:rsidR="005D3D6B" w:rsidRPr="005D3D6B" w:rsidRDefault="005D3D6B" w:rsidP="005D3D6B">
      <w:pPr>
        <w:pStyle w:val="a7"/>
        <w:numPr>
          <w:ilvl w:val="1"/>
          <w:numId w:val="1"/>
        </w:numPr>
        <w:jc w:val="both"/>
        <w:rPr>
          <w:lang w:val="en-US"/>
        </w:rPr>
      </w:pPr>
      <w:r w:rsidRPr="005D3D6B">
        <w:rPr>
          <w:lang w:val="en-US"/>
        </w:rPr>
        <w:t xml:space="preserve">If the Customer is absent the services are deemed rendered in the proper way, in this case paid money is not regained. </w:t>
      </w:r>
    </w:p>
    <w:p w:rsidR="000D5DAD" w:rsidRDefault="005D3D6B" w:rsidP="000D5DAD">
      <w:pPr>
        <w:pStyle w:val="a7"/>
        <w:numPr>
          <w:ilvl w:val="1"/>
          <w:numId w:val="1"/>
        </w:numPr>
        <w:jc w:val="both"/>
        <w:rPr>
          <w:lang w:val="en-US"/>
        </w:rPr>
      </w:pPr>
      <w:r w:rsidRPr="005D3D6B">
        <w:rPr>
          <w:lang w:val="en-US"/>
        </w:rPr>
        <w:t>The Customer has the right to refuse from participation in the Conference, having given notice to the Contractor about it. In case of Customer’s refusal for the participation in the Conference, the amount which is subject to repayment to the Customer is determined depending on the date of notification of the Contractor about the refusal, more specifically when the Contractor received such notification:</w:t>
      </w:r>
    </w:p>
    <w:p w:rsidR="000D5DAD" w:rsidRDefault="000D5DAD" w:rsidP="000D5DAD">
      <w:pPr>
        <w:pStyle w:val="a7"/>
        <w:numPr>
          <w:ilvl w:val="2"/>
          <w:numId w:val="1"/>
        </w:numPr>
        <w:jc w:val="both"/>
        <w:rPr>
          <w:lang w:val="en-US"/>
        </w:rPr>
      </w:pPr>
      <w:r>
        <w:rPr>
          <w:lang w:val="en-US"/>
        </w:rPr>
        <w:t xml:space="preserve"> before 31.12.2019</w:t>
      </w:r>
      <w:r w:rsidR="005D3D6B" w:rsidRPr="000D5DAD">
        <w:rPr>
          <w:lang w:val="en-US"/>
        </w:rPr>
        <w:t xml:space="preserve"> 75% of the amount of the registration fees transferred to the organizer are repaid to the Customer within 10 (ten) working days after actual termination of the Conference;</w:t>
      </w:r>
    </w:p>
    <w:p w:rsidR="005D3D6B" w:rsidRPr="000D5DAD" w:rsidRDefault="000D5DAD" w:rsidP="000D5DAD">
      <w:pPr>
        <w:pStyle w:val="a7"/>
        <w:numPr>
          <w:ilvl w:val="2"/>
          <w:numId w:val="1"/>
        </w:numPr>
        <w:jc w:val="both"/>
        <w:rPr>
          <w:lang w:val="en-US"/>
        </w:rPr>
      </w:pPr>
      <w:r>
        <w:rPr>
          <w:lang w:val="en-US"/>
        </w:rPr>
        <w:t>after 01.01.2020</w:t>
      </w:r>
      <w:r w:rsidR="005D3D6B" w:rsidRPr="000D5DAD">
        <w:rPr>
          <w:lang w:val="en-US"/>
        </w:rPr>
        <w:t xml:space="preserve"> the transferred amount of the registration fees is not repaid to the Customer.</w:t>
      </w:r>
    </w:p>
    <w:p w:rsidR="005D3D6B" w:rsidRPr="005D3D6B" w:rsidRDefault="005D3D6B" w:rsidP="005D3D6B">
      <w:pPr>
        <w:pStyle w:val="a7"/>
        <w:numPr>
          <w:ilvl w:val="1"/>
          <w:numId w:val="1"/>
        </w:numPr>
        <w:jc w:val="both"/>
        <w:rPr>
          <w:lang w:val="en-US"/>
        </w:rPr>
      </w:pPr>
      <w:r w:rsidRPr="005D3D6B">
        <w:rPr>
          <w:lang w:val="en-US"/>
        </w:rPr>
        <w:t xml:space="preserve"> The services are deemed rendered by the Contractor in the proper way at the moment of closure of the Conference and in case of absence of any written complaints from the Customer. The confirmation of this fact by the Acceptance certificate of the rendered services between the Customer and the Contractor is not compulsory.</w:t>
      </w:r>
    </w:p>
    <w:p w:rsidR="005D3D6B" w:rsidRPr="005D3D6B" w:rsidRDefault="005D3D6B" w:rsidP="005D3D6B">
      <w:pPr>
        <w:pStyle w:val="a7"/>
        <w:numPr>
          <w:ilvl w:val="1"/>
          <w:numId w:val="1"/>
        </w:numPr>
        <w:jc w:val="both"/>
        <w:rPr>
          <w:lang w:val="en-US"/>
        </w:rPr>
      </w:pPr>
      <w:r w:rsidRPr="005D3D6B">
        <w:rPr>
          <w:lang w:val="en-US"/>
        </w:rPr>
        <w:t>5.5. In case of improper performance of the obligations by the Contractor, the Customer has the right to resort to the Contractor with reasoned written complaints. Written complaints can be submitted up to the moment of closure of the Conference.</w:t>
      </w:r>
    </w:p>
    <w:p w:rsidR="005D3D6B" w:rsidRPr="005D3D6B" w:rsidRDefault="005D3D6B" w:rsidP="005D3D6B">
      <w:pPr>
        <w:pStyle w:val="a7"/>
        <w:numPr>
          <w:ilvl w:val="1"/>
          <w:numId w:val="1"/>
        </w:numPr>
        <w:jc w:val="both"/>
        <w:rPr>
          <w:lang w:val="en-US"/>
        </w:rPr>
      </w:pPr>
      <w:r w:rsidRPr="005D3D6B">
        <w:rPr>
          <w:lang w:val="en-US"/>
        </w:rPr>
        <w:t xml:space="preserve">5.6. Payment of registration fee means complete agreement with the present conditions of participation. </w:t>
      </w:r>
    </w:p>
    <w:p w:rsidR="00A165D7" w:rsidRPr="0080422B" w:rsidRDefault="00A165D7" w:rsidP="0047045E">
      <w:pPr>
        <w:ind w:left="708"/>
        <w:jc w:val="both"/>
        <w:rPr>
          <w:lang w:val="en-US"/>
        </w:rPr>
      </w:pPr>
    </w:p>
    <w:p w:rsidR="00A165D7" w:rsidRPr="005D3D6B" w:rsidRDefault="00A165D7" w:rsidP="0047045E">
      <w:pPr>
        <w:rPr>
          <w:lang w:val="en-US"/>
        </w:rPr>
      </w:pPr>
    </w:p>
    <w:sectPr w:rsidR="00A165D7" w:rsidRPr="005D3D6B" w:rsidSect="0047045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27B" w:rsidRDefault="0064227B" w:rsidP="00A165D7">
      <w:pPr>
        <w:spacing w:after="0" w:line="240" w:lineRule="auto"/>
      </w:pPr>
      <w:r>
        <w:separator/>
      </w:r>
    </w:p>
  </w:endnote>
  <w:endnote w:type="continuationSeparator" w:id="0">
    <w:p w:rsidR="0064227B" w:rsidRDefault="0064227B" w:rsidP="00A16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A09" w:rsidRDefault="00457A0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5D7" w:rsidRDefault="00A165D7">
    <w:pPr>
      <w:pStyle w:val="a5"/>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A09" w:rsidRDefault="00457A0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27B" w:rsidRDefault="0064227B" w:rsidP="00A165D7">
      <w:pPr>
        <w:spacing w:after="0" w:line="240" w:lineRule="auto"/>
      </w:pPr>
      <w:r>
        <w:separator/>
      </w:r>
    </w:p>
  </w:footnote>
  <w:footnote w:type="continuationSeparator" w:id="0">
    <w:p w:rsidR="0064227B" w:rsidRDefault="0064227B" w:rsidP="00A16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A09" w:rsidRDefault="00457A0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5D7" w:rsidRDefault="00A165D7">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A09" w:rsidRDefault="00457A0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2FC0"/>
    <w:multiLevelType w:val="multilevel"/>
    <w:tmpl w:val="808865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 w15:restartNumberingAfterBreak="0">
    <w:nsid w:val="15A22A7B"/>
    <w:multiLevelType w:val="hybridMultilevel"/>
    <w:tmpl w:val="E30CE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B8216D"/>
    <w:multiLevelType w:val="multilevel"/>
    <w:tmpl w:val="26DE85D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5D7"/>
    <w:rsid w:val="000D5DAD"/>
    <w:rsid w:val="001538BE"/>
    <w:rsid w:val="00386E9A"/>
    <w:rsid w:val="0040735B"/>
    <w:rsid w:val="00457A09"/>
    <w:rsid w:val="0047045E"/>
    <w:rsid w:val="005D3D6B"/>
    <w:rsid w:val="006127C8"/>
    <w:rsid w:val="0064227B"/>
    <w:rsid w:val="0065535F"/>
    <w:rsid w:val="006C0D5B"/>
    <w:rsid w:val="006D1EDF"/>
    <w:rsid w:val="00845DCA"/>
    <w:rsid w:val="00A165D7"/>
    <w:rsid w:val="00AC01DB"/>
    <w:rsid w:val="00AD1516"/>
    <w:rsid w:val="00BB250E"/>
    <w:rsid w:val="00C12F88"/>
    <w:rsid w:val="00D87E0C"/>
    <w:rsid w:val="00F40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1B81B"/>
  <w15:docId w15:val="{C627F54B-018F-4CDE-BE1F-5B8AD6F4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65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65D7"/>
  </w:style>
  <w:style w:type="paragraph" w:styleId="a5">
    <w:name w:val="footer"/>
    <w:basedOn w:val="a"/>
    <w:link w:val="a6"/>
    <w:uiPriority w:val="99"/>
    <w:unhideWhenUsed/>
    <w:rsid w:val="00A165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65D7"/>
  </w:style>
  <w:style w:type="paragraph" w:styleId="a7">
    <w:name w:val="List Paragraph"/>
    <w:basedOn w:val="a"/>
    <w:uiPriority w:val="34"/>
    <w:qFormat/>
    <w:rsid w:val="005D3D6B"/>
    <w:pPr>
      <w:spacing w:after="200" w:line="276" w:lineRule="auto"/>
      <w:ind w:left="720"/>
      <w:contextualSpacing/>
    </w:pPr>
  </w:style>
  <w:style w:type="paragraph" w:styleId="a8">
    <w:name w:val="Title"/>
    <w:basedOn w:val="a"/>
    <w:next w:val="a"/>
    <w:link w:val="a9"/>
    <w:uiPriority w:val="10"/>
    <w:qFormat/>
    <w:rsid w:val="005D3D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8"/>
    <w:uiPriority w:val="10"/>
    <w:rsid w:val="005D3D6B"/>
    <w:rPr>
      <w:rFonts w:asciiTheme="majorHAnsi" w:eastAsiaTheme="majorEastAsia" w:hAnsiTheme="majorHAnsi" w:cstheme="majorBidi"/>
      <w:spacing w:val="-10"/>
      <w:kern w:val="28"/>
      <w:sz w:val="56"/>
      <w:szCs w:val="56"/>
    </w:rPr>
  </w:style>
  <w:style w:type="paragraph" w:styleId="aa">
    <w:name w:val="Subtitle"/>
    <w:basedOn w:val="a"/>
    <w:next w:val="a"/>
    <w:link w:val="ab"/>
    <w:uiPriority w:val="11"/>
    <w:qFormat/>
    <w:rsid w:val="005D3D6B"/>
    <w:pPr>
      <w:numPr>
        <w:ilvl w:val="1"/>
      </w:numPr>
    </w:pPr>
    <w:rPr>
      <w:rFonts w:eastAsiaTheme="minorEastAsia"/>
      <w:color w:val="5A5A5A" w:themeColor="text1" w:themeTint="A5"/>
      <w:spacing w:val="15"/>
    </w:rPr>
  </w:style>
  <w:style w:type="character" w:customStyle="1" w:styleId="ab">
    <w:name w:val="Подзаголовок Знак"/>
    <w:basedOn w:val="a0"/>
    <w:link w:val="aa"/>
    <w:uiPriority w:val="11"/>
    <w:rsid w:val="005D3D6B"/>
    <w:rPr>
      <w:rFonts w:eastAsiaTheme="minorEastAsia"/>
      <w:color w:val="5A5A5A" w:themeColor="text1" w:themeTint="A5"/>
      <w:spacing w:val="15"/>
    </w:rPr>
  </w:style>
  <w:style w:type="character" w:styleId="ac">
    <w:name w:val="Subtle Emphasis"/>
    <w:basedOn w:val="a0"/>
    <w:uiPriority w:val="19"/>
    <w:qFormat/>
    <w:rsid w:val="005D3D6B"/>
    <w:rPr>
      <w:i/>
      <w:iCs/>
      <w:color w:val="404040" w:themeColor="text1" w:themeTint="BF"/>
    </w:rPr>
  </w:style>
  <w:style w:type="paragraph" w:styleId="ad">
    <w:name w:val="Balloon Text"/>
    <w:basedOn w:val="a"/>
    <w:link w:val="ae"/>
    <w:uiPriority w:val="99"/>
    <w:semiHidden/>
    <w:unhideWhenUsed/>
    <w:rsid w:val="00AD151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D15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3574</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Zagrebina</dc:creator>
  <cp:lastModifiedBy>Admin</cp:lastModifiedBy>
  <cp:revision>3</cp:revision>
  <dcterms:created xsi:type="dcterms:W3CDTF">2020-03-19T10:01:00Z</dcterms:created>
  <dcterms:modified xsi:type="dcterms:W3CDTF">2020-03-19T10:01:00Z</dcterms:modified>
</cp:coreProperties>
</file>